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A8" w:rsidRDefault="00B2602E" w:rsidP="007D7E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年度</w:t>
      </w:r>
      <w:r w:rsidR="00F17600">
        <w:rPr>
          <w:rFonts w:hint="eastAsia"/>
          <w:sz w:val="24"/>
          <w:szCs w:val="24"/>
        </w:rPr>
        <w:t>訪問看護従事者研修（管理編）</w:t>
      </w:r>
    </w:p>
    <w:p w:rsidR="00F17600" w:rsidRDefault="00F17600" w:rsidP="007D7E19">
      <w:pPr>
        <w:jc w:val="center"/>
        <w:rPr>
          <w:sz w:val="24"/>
          <w:szCs w:val="24"/>
        </w:rPr>
      </w:pPr>
    </w:p>
    <w:p w:rsidR="00F17600" w:rsidRDefault="00F17600" w:rsidP="007D7E19">
      <w:pPr>
        <w:jc w:val="center"/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101"/>
        <w:gridCol w:w="4110"/>
        <w:gridCol w:w="3686"/>
      </w:tblGrid>
      <w:tr w:rsidR="00F17600" w:rsidTr="00897AEE">
        <w:tc>
          <w:tcPr>
            <w:tcW w:w="1101" w:type="dxa"/>
          </w:tcPr>
          <w:p w:rsidR="00F17600" w:rsidRDefault="00F17600" w:rsidP="007D7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講義名</w:t>
            </w:r>
          </w:p>
        </w:tc>
        <w:tc>
          <w:tcPr>
            <w:tcW w:w="4110" w:type="dxa"/>
          </w:tcPr>
          <w:p w:rsidR="00F17600" w:rsidRDefault="00F17600" w:rsidP="00102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</w:tcPr>
          <w:p w:rsidR="00F17600" w:rsidRDefault="00F17600" w:rsidP="00102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F17600" w:rsidTr="00897AEE">
        <w:tc>
          <w:tcPr>
            <w:tcW w:w="1101" w:type="dxa"/>
          </w:tcPr>
          <w:p w:rsidR="00F17600" w:rsidRDefault="00F17600" w:rsidP="007D7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講義名</w:t>
            </w:r>
          </w:p>
        </w:tc>
        <w:tc>
          <w:tcPr>
            <w:tcW w:w="4110" w:type="dxa"/>
          </w:tcPr>
          <w:p w:rsidR="00F17600" w:rsidRDefault="00F17600" w:rsidP="00897AE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訪問看護における人的資源の活用</w:t>
            </w:r>
          </w:p>
          <w:p w:rsidR="00F17600" w:rsidRDefault="00F17600" w:rsidP="007D7E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17600" w:rsidRDefault="00F17600" w:rsidP="00897AE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看護における人的資源の活用</w:t>
            </w:r>
          </w:p>
        </w:tc>
      </w:tr>
      <w:tr w:rsidR="00F17600" w:rsidTr="00897AEE">
        <w:tc>
          <w:tcPr>
            <w:tcW w:w="1101" w:type="dxa"/>
          </w:tcPr>
          <w:p w:rsidR="00F17600" w:rsidRPr="00F17600" w:rsidRDefault="00F17600" w:rsidP="007D7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4110" w:type="dxa"/>
          </w:tcPr>
          <w:p w:rsidR="00F17600" w:rsidRDefault="00F17600" w:rsidP="00897AE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訪問看護ステーションの組織を知り、訪問看護の人的資源の活用</w:t>
            </w:r>
            <w:r w:rsidR="00897AEE">
              <w:rPr>
                <w:rFonts w:hint="eastAsia"/>
                <w:sz w:val="24"/>
                <w:szCs w:val="24"/>
              </w:rPr>
              <w:t>について考える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686" w:type="dxa"/>
          </w:tcPr>
          <w:p w:rsidR="00F17600" w:rsidRPr="00F17600" w:rsidRDefault="00897AEE" w:rsidP="00504C5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</w:t>
            </w:r>
            <w:r w:rsidR="00504C5C">
              <w:rPr>
                <w:rFonts w:hint="eastAsia"/>
                <w:sz w:val="24"/>
                <w:szCs w:val="24"/>
              </w:rPr>
              <w:t>構造を理解し人材活用に</w:t>
            </w:r>
            <w:r>
              <w:rPr>
                <w:rFonts w:hint="eastAsia"/>
                <w:sz w:val="24"/>
                <w:szCs w:val="24"/>
              </w:rPr>
              <w:t>ついて考える。</w:t>
            </w:r>
          </w:p>
        </w:tc>
      </w:tr>
      <w:tr w:rsidR="00F17600" w:rsidTr="00897AEE">
        <w:tc>
          <w:tcPr>
            <w:tcW w:w="1101" w:type="dxa"/>
          </w:tcPr>
          <w:p w:rsidR="00F17600" w:rsidRDefault="00F17600" w:rsidP="007D7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4110" w:type="dxa"/>
          </w:tcPr>
          <w:p w:rsidR="00F17600" w:rsidRDefault="00F17600" w:rsidP="00F1760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・訪問看護のスタッフ教育（人材育成）について理解する。</w:t>
            </w:r>
          </w:p>
          <w:p w:rsidR="00F17600" w:rsidRDefault="00F17600" w:rsidP="00F1760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・訪問看護に関わる他職種との連携について理解する。</w:t>
            </w:r>
          </w:p>
          <w:p w:rsidR="00F17600" w:rsidRDefault="00F17600" w:rsidP="007D7E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</w:tcPr>
          <w:p w:rsidR="00897AEE" w:rsidRDefault="00897AEE" w:rsidP="00897AEE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4C5C">
              <w:rPr>
                <w:rFonts w:hint="eastAsia"/>
                <w:sz w:val="24"/>
                <w:szCs w:val="24"/>
              </w:rPr>
              <w:t>組織のしくみを理解し、自分自身の位置づけを把握する。</w:t>
            </w:r>
          </w:p>
          <w:p w:rsidR="00F17600" w:rsidRPr="00897AEE" w:rsidRDefault="00897AEE" w:rsidP="00504C5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4C5C">
              <w:rPr>
                <w:rFonts w:hint="eastAsia"/>
                <w:sz w:val="24"/>
                <w:szCs w:val="24"/>
              </w:rPr>
              <w:t>人材育成</w:t>
            </w:r>
            <w:r w:rsidR="00F616A1">
              <w:rPr>
                <w:rFonts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="00504C5C">
              <w:rPr>
                <w:rFonts w:hint="eastAsia"/>
                <w:sz w:val="24"/>
                <w:szCs w:val="24"/>
              </w:rPr>
              <w:t>活用における課題の一つを焦点化し、解決方法を考える。</w:t>
            </w:r>
          </w:p>
        </w:tc>
      </w:tr>
    </w:tbl>
    <w:p w:rsidR="007D7E19" w:rsidRDefault="007D7E19" w:rsidP="007D7E19">
      <w:pPr>
        <w:jc w:val="left"/>
        <w:rPr>
          <w:sz w:val="24"/>
          <w:szCs w:val="24"/>
        </w:rPr>
      </w:pPr>
    </w:p>
    <w:sectPr w:rsidR="007D7E19" w:rsidSect="00E45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53" w:rsidRDefault="00AD6E53" w:rsidP="00556EE4">
      <w:r>
        <w:separator/>
      </w:r>
    </w:p>
  </w:endnote>
  <w:endnote w:type="continuationSeparator" w:id="0">
    <w:p w:rsidR="00AD6E53" w:rsidRDefault="00AD6E53" w:rsidP="005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53" w:rsidRDefault="00AD6E53" w:rsidP="00556EE4">
      <w:r>
        <w:separator/>
      </w:r>
    </w:p>
  </w:footnote>
  <w:footnote w:type="continuationSeparator" w:id="0">
    <w:p w:rsidR="00AD6E53" w:rsidRDefault="00AD6E53" w:rsidP="0055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00"/>
    <w:rsid w:val="00102EDF"/>
    <w:rsid w:val="00114007"/>
    <w:rsid w:val="00125DD5"/>
    <w:rsid w:val="001D141A"/>
    <w:rsid w:val="002B76BB"/>
    <w:rsid w:val="00316102"/>
    <w:rsid w:val="004619B4"/>
    <w:rsid w:val="00504C5C"/>
    <w:rsid w:val="00556EE4"/>
    <w:rsid w:val="005B1AA2"/>
    <w:rsid w:val="006C15BF"/>
    <w:rsid w:val="007D7E19"/>
    <w:rsid w:val="008077D6"/>
    <w:rsid w:val="0081598E"/>
    <w:rsid w:val="00835D2A"/>
    <w:rsid w:val="00845BAB"/>
    <w:rsid w:val="00854278"/>
    <w:rsid w:val="00884FFF"/>
    <w:rsid w:val="00897AEE"/>
    <w:rsid w:val="008F49AE"/>
    <w:rsid w:val="009B7573"/>
    <w:rsid w:val="00A33AA8"/>
    <w:rsid w:val="00AB4CCD"/>
    <w:rsid w:val="00AD6E53"/>
    <w:rsid w:val="00B2602E"/>
    <w:rsid w:val="00B56E98"/>
    <w:rsid w:val="00BA7B53"/>
    <w:rsid w:val="00CB1600"/>
    <w:rsid w:val="00DF1DE5"/>
    <w:rsid w:val="00E45295"/>
    <w:rsid w:val="00EA0168"/>
    <w:rsid w:val="00F14A86"/>
    <w:rsid w:val="00F17600"/>
    <w:rsid w:val="00F616A1"/>
    <w:rsid w:val="00FC70E5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DFBD8"/>
  <w15:docId w15:val="{CD0D0325-0B37-42BB-ACE4-42DF6DB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E4"/>
  </w:style>
  <w:style w:type="paragraph" w:styleId="a5">
    <w:name w:val="footer"/>
    <w:basedOn w:val="a"/>
    <w:link w:val="a6"/>
    <w:uiPriority w:val="99"/>
    <w:unhideWhenUsed/>
    <w:rsid w:val="00556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E4"/>
  </w:style>
  <w:style w:type="table" w:styleId="a7">
    <w:name w:val="Table Grid"/>
    <w:basedOn w:val="a1"/>
    <w:uiPriority w:val="59"/>
    <w:rsid w:val="00F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nk14</dc:creator>
  <cp:lastModifiedBy>nk24</cp:lastModifiedBy>
  <cp:revision>2</cp:revision>
  <cp:lastPrinted>2019-09-05T04:48:00Z</cp:lastPrinted>
  <dcterms:created xsi:type="dcterms:W3CDTF">2019-09-05T04:50:00Z</dcterms:created>
  <dcterms:modified xsi:type="dcterms:W3CDTF">2019-09-05T04:50:00Z</dcterms:modified>
</cp:coreProperties>
</file>