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6A" w:rsidRPr="002B685C" w:rsidRDefault="00731C26" w:rsidP="00731C26">
      <w:pPr>
        <w:jc w:val="right"/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2B685C">
        <w:rPr>
          <w:rFonts w:asciiTheme="majorEastAsia" w:eastAsiaTheme="majorEastAsia" w:hAnsiTheme="majorEastAsia" w:hint="eastAsia"/>
          <w:b/>
          <w:color w:val="632423" w:themeColor="accent2" w:themeShade="80"/>
        </w:rPr>
        <w:t>新潟県看護協会　助産師職能委員会</w:t>
      </w:r>
    </w:p>
    <w:p w:rsidR="00F4356A" w:rsidRPr="00DD126C" w:rsidRDefault="00DD126C" w:rsidP="00F4356A">
      <w:pPr>
        <w:jc w:val="center"/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  <w:bookmarkStart w:id="0" w:name="_GoBack"/>
      <w:r w:rsidRPr="00DD126C">
        <w:rPr>
          <w:rFonts w:asciiTheme="majorEastAsia" w:eastAsiaTheme="majorEastAsia" w:hAnsiTheme="majorEastAsia"/>
          <w:b/>
          <w:noProof/>
          <w:color w:val="632423" w:themeColor="accent2" w:themeShade="80"/>
          <w:sz w:val="24"/>
        </w:rPr>
        <w:drawing>
          <wp:anchor distT="0" distB="0" distL="114300" distR="114300" simplePos="0" relativeHeight="251661312" behindDoc="1" locked="0" layoutInCell="1" allowOverlap="1" wp14:anchorId="39385FEB" wp14:editId="42C488AC">
            <wp:simplePos x="0" y="0"/>
            <wp:positionH relativeFrom="column">
              <wp:posOffset>-691515</wp:posOffset>
            </wp:positionH>
            <wp:positionV relativeFrom="paragraph">
              <wp:posOffset>-1205865</wp:posOffset>
            </wp:positionV>
            <wp:extent cx="7343775" cy="110013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紙むらさ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6A"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平成</w:t>
      </w:r>
      <w:r w:rsidR="00F4356A" w:rsidRPr="00DD126C">
        <w:rPr>
          <w:rFonts w:asciiTheme="majorEastAsia" w:eastAsiaTheme="majorEastAsia" w:hAnsiTheme="majorEastAsia"/>
          <w:b/>
          <w:color w:val="632423" w:themeColor="accent2" w:themeShade="80"/>
          <w:sz w:val="24"/>
        </w:rPr>
        <w:t>28</w:t>
      </w:r>
      <w:r w:rsidR="00F4356A"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年度</w:t>
      </w:r>
    </w:p>
    <w:p w:rsidR="00F4356A" w:rsidRPr="00DD126C" w:rsidRDefault="00F4356A" w:rsidP="00F4356A">
      <w:pPr>
        <w:jc w:val="center"/>
        <w:rPr>
          <w:rFonts w:asciiTheme="majorEastAsia" w:eastAsiaTheme="majorEastAsia" w:hAnsiTheme="majorEastAsia"/>
          <w:b/>
          <w:color w:val="632423" w:themeColor="accent2" w:themeShade="80"/>
          <w:sz w:val="28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助産師職能情報交換会のご案内</w:t>
      </w:r>
    </w:p>
    <w:bookmarkEnd w:id="0"/>
    <w:p w:rsidR="00F4356A" w:rsidRPr="00DD126C" w:rsidRDefault="00F4356A" w:rsidP="00F4356A">
      <w:pPr>
        <w:jc w:val="center"/>
        <w:rPr>
          <w:rFonts w:asciiTheme="majorEastAsia" w:eastAsiaTheme="majorEastAsia" w:hAnsiTheme="majorEastAsia"/>
          <w:b/>
          <w:color w:val="632423" w:themeColor="accent2" w:themeShade="80"/>
          <w:sz w:val="28"/>
        </w:rPr>
      </w:pP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今年度の情報交換会のテーマは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「お産・育児をより安心・安全にするためにはメンタルヘルスケアの充実が不可欠」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2005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～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2014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年までの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10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年間で東京都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23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区だけで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63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人の産後うつによる自殺者がありその数は、妊産婦死亡率の約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倍というショッキングなニュースは記憶に新しい所です。メンタルケアの充実は、まさに急務と言えます。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医療の現場でも「特定妊婦」の増加を感じながら、その対応に苦慮しておられる方も多いかと思います。妊娠出産を契機に生じる母親のメンタルヘルスの不調は、育児不安だけでなく育児放棄、児童虐待のリスクを高めていると考えられます。</w:t>
      </w:r>
    </w:p>
    <w:p w:rsidR="00F4356A" w:rsidRPr="00DD126C" w:rsidRDefault="00F4356A" w:rsidP="00DD126C">
      <w:pPr>
        <w:ind w:firstLineChars="100" w:firstLine="211"/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そこで、今回は周産期の心疾患の最近のエビデンスとそのケア、安心して相談できる雰囲気づくりやコミニュケーションスキルを洗練させる面談技法を学ぶ機会と致しました。</w:t>
      </w:r>
    </w:p>
    <w:p w:rsidR="00F4356A" w:rsidRPr="00DD126C" w:rsidRDefault="00F4356A" w:rsidP="00DD126C">
      <w:pPr>
        <w:ind w:firstLineChars="100" w:firstLine="211"/>
        <w:rPr>
          <w:rFonts w:asciiTheme="majorEastAsia" w:eastAsiaTheme="majorEastAsia" w:hAnsiTheme="majorEastAsia"/>
          <w:b/>
          <w:color w:val="632423" w:themeColor="accent2" w:themeShade="80"/>
        </w:rPr>
      </w:pP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会員の皆様、会員外でも関心をお持ちの看護職の皆様、ご出席頂きますようご案内いたします。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</w:p>
    <w:p w:rsidR="00F4356A" w:rsidRPr="00DD126C" w:rsidRDefault="00F4356A" w:rsidP="00F4356A">
      <w:pPr>
        <w:jc w:val="center"/>
        <w:rPr>
          <w:rFonts w:asciiTheme="majorEastAsia" w:eastAsiaTheme="majorEastAsia" w:hAnsiTheme="majorEastAsia"/>
          <w:b/>
          <w:color w:val="632423" w:themeColor="accent2" w:themeShade="80"/>
          <w:sz w:val="28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日時：平成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28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年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11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月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15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 xml:space="preserve">日（火）　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13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00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 xml:space="preserve">　～　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16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8"/>
        </w:rPr>
        <w:t>00</w:t>
      </w:r>
    </w:p>
    <w:p w:rsidR="00F4356A" w:rsidRPr="00DD126C" w:rsidRDefault="00F4356A" w:rsidP="00DD126C">
      <w:pPr>
        <w:ind w:firstLineChars="400" w:firstLine="1124"/>
        <w:rPr>
          <w:rFonts w:asciiTheme="majorEastAsia" w:eastAsiaTheme="majorEastAsia" w:hAnsiTheme="majorEastAsia"/>
          <w:b/>
          <w:color w:val="632423" w:themeColor="accent2" w:themeShade="80"/>
          <w:sz w:val="28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8"/>
        </w:rPr>
        <w:t>於　：新潟県看護研修センター　　　大研修室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第一部（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13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00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～　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14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15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）</w:t>
      </w:r>
    </w:p>
    <w:p w:rsidR="00F4356A" w:rsidRPr="00DD126C" w:rsidRDefault="002B685C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　講演「周産期における精神疾患について</w:t>
      </w:r>
      <w:r w:rsidR="00F4356A"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」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第二部（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14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25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～　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15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：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40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）</w:t>
      </w:r>
    </w:p>
    <w:p w:rsidR="00F4356A" w:rsidRPr="00DD126C" w:rsidRDefault="002B685C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　講演「周産期における精神科治療について</w:t>
      </w:r>
      <w:r w:rsidR="00F4356A"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」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　グループ討議（ファシリテーション形式）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　まとめ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講師：　福井　直樹　先生　　（　新潟大学医歯学総合病院　病院講師　）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　　専門分野　精神医学　臨床薬理　遺伝学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  <w:sz w:val="24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申込　（申し込み締め切り　平成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4"/>
        </w:rPr>
        <w:t>28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年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4"/>
        </w:rPr>
        <w:t>10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月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  <w:sz w:val="24"/>
        </w:rPr>
        <w:t>31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  <w:sz w:val="24"/>
        </w:rPr>
        <w:t>日　必着）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別紙申込書により下記へお申し込みください。</w:t>
      </w:r>
    </w:p>
    <w:p w:rsidR="00F4356A" w:rsidRPr="00DD126C" w:rsidRDefault="00F4356A" w:rsidP="00F4356A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〒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951-8133</w:t>
      </w: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 xml:space="preserve">　　新潟市中央区川岸町</w:t>
      </w:r>
      <w:r w:rsidRPr="00DD126C">
        <w:rPr>
          <w:rFonts w:asciiTheme="majorEastAsia" w:eastAsiaTheme="majorEastAsia" w:hAnsiTheme="majorEastAsia"/>
          <w:b/>
          <w:color w:val="632423" w:themeColor="accent2" w:themeShade="80"/>
        </w:rPr>
        <w:t>2-11</w:t>
      </w:r>
    </w:p>
    <w:p w:rsidR="00F4356A" w:rsidRPr="00DD126C" w:rsidRDefault="00F4356A" w:rsidP="00DD126C">
      <w:pPr>
        <w:ind w:firstLineChars="600" w:firstLine="1265"/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新潟県看護協会「助産師職能情報交換会」　係　宛</w:t>
      </w:r>
    </w:p>
    <w:p w:rsidR="00F4356A" w:rsidRPr="00DD126C" w:rsidRDefault="00F4356A" w:rsidP="00DD126C">
      <w:pPr>
        <w:ind w:firstLineChars="600" w:firstLine="1265"/>
        <w:rPr>
          <w:rFonts w:asciiTheme="majorEastAsia" w:eastAsiaTheme="majorEastAsia" w:hAnsiTheme="majorEastAsia"/>
          <w:b/>
          <w:color w:val="632423" w:themeColor="accent2" w:themeShade="80"/>
        </w:rPr>
      </w:pPr>
    </w:p>
    <w:p w:rsidR="00F4356A" w:rsidRPr="00DD126C" w:rsidRDefault="00F4356A" w:rsidP="00DD126C">
      <w:pPr>
        <w:rPr>
          <w:rFonts w:asciiTheme="majorEastAsia" w:eastAsiaTheme="majorEastAsia" w:hAnsiTheme="majorEastAsia"/>
          <w:b/>
          <w:color w:val="632423" w:themeColor="accent2" w:themeShade="80"/>
        </w:rPr>
      </w:pPr>
      <w:r w:rsidRPr="00DD126C">
        <w:rPr>
          <w:rFonts w:asciiTheme="majorEastAsia" w:eastAsiaTheme="majorEastAsia" w:hAnsiTheme="majorEastAsia" w:hint="eastAsia"/>
          <w:b/>
          <w:color w:val="632423" w:themeColor="accent2" w:themeShade="80"/>
        </w:rPr>
        <w:t>会場には駐車スペースがありません。公共交通機関をご利用くださいますようお願いいたします。</w:t>
      </w:r>
    </w:p>
    <w:p w:rsidR="008D7362" w:rsidRDefault="008D7362" w:rsidP="008D7362">
      <w:pPr>
        <w:rPr>
          <w:rFonts w:asciiTheme="majorEastAsia" w:eastAsiaTheme="majorEastAsia" w:hAnsiTheme="majorEastAsia"/>
          <w:b/>
          <w:color w:val="984806" w:themeColor="accent6" w:themeShade="80"/>
        </w:rPr>
      </w:pPr>
    </w:p>
    <w:p w:rsidR="008D7362" w:rsidRDefault="008D7362" w:rsidP="008D7362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年度　「助産師職能　情報交換会」申込書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 xml:space="preserve">郵送先：　〒　</w:t>
      </w:r>
      <w:r>
        <w:rPr>
          <w:rFonts w:hint="eastAsia"/>
          <w:sz w:val="24"/>
        </w:rPr>
        <w:t>951-8133</w:t>
      </w: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 xml:space="preserve">　　　　　　新潟市中央区川岸町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番地</w:t>
      </w: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 xml:space="preserve">　　　　　　新潟県看護協会　「助産師職能情報交換会」係　　宛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>新潟県看護協会長　　様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>下記のとおり申し込みます。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E5B23">
        <w:rPr>
          <w:rFonts w:hint="eastAsia"/>
          <w:sz w:val="24"/>
          <w:u w:val="single"/>
        </w:rPr>
        <w:t xml:space="preserve">施設名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8D7362" w:rsidRPr="007E5B23" w:rsidRDefault="008D7362" w:rsidP="008D7362">
      <w:pPr>
        <w:rPr>
          <w:sz w:val="24"/>
        </w:rPr>
      </w:pPr>
      <w:r w:rsidRPr="007E5B23">
        <w:rPr>
          <w:rFonts w:hint="eastAsia"/>
          <w:sz w:val="24"/>
        </w:rPr>
        <w:t xml:space="preserve">　　　　　　　　　　　　　　　　　　　　〒　　　　－</w:t>
      </w:r>
    </w:p>
    <w:p w:rsidR="008D7362" w:rsidRDefault="008D7362" w:rsidP="008D7362">
      <w:pPr>
        <w:rPr>
          <w:sz w:val="24"/>
        </w:rPr>
      </w:pPr>
      <w:r w:rsidRPr="007E5B23">
        <w:rPr>
          <w:rFonts w:hint="eastAsia"/>
          <w:sz w:val="24"/>
        </w:rPr>
        <w:t xml:space="preserve">　　　　　　　　　　　　　　　　　</w:t>
      </w:r>
      <w:r w:rsidRPr="007E5B23">
        <w:rPr>
          <w:rFonts w:hint="eastAsia"/>
          <w:sz w:val="24"/>
          <w:u w:val="single"/>
        </w:rPr>
        <w:t xml:space="preserve">住　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E5B23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:rsidR="008D7362" w:rsidRDefault="008D7362" w:rsidP="008D7362">
      <w:pPr>
        <w:rPr>
          <w:sz w:val="24"/>
          <w:u w:val="single"/>
        </w:rPr>
      </w:pPr>
    </w:p>
    <w:p w:rsidR="008D7362" w:rsidRDefault="008D7362" w:rsidP="008D73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E5B23">
        <w:rPr>
          <w:rFonts w:hint="eastAsia"/>
          <w:sz w:val="24"/>
          <w:u w:val="single"/>
        </w:rPr>
        <w:t xml:space="preserve">申込責任者　　　　　　　　　　　　　　　　　　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505"/>
        <w:gridCol w:w="1181"/>
        <w:gridCol w:w="1701"/>
      </w:tblGrid>
      <w:tr w:rsidR="008D7362" w:rsidTr="009642C9">
        <w:tc>
          <w:tcPr>
            <w:tcW w:w="3685" w:type="dxa"/>
          </w:tcPr>
          <w:p w:rsidR="008D7362" w:rsidRDefault="008D7362" w:rsidP="009642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　　　　名　　　　</w:t>
            </w:r>
          </w:p>
        </w:tc>
        <w:tc>
          <w:tcPr>
            <w:tcW w:w="2505" w:type="dxa"/>
          </w:tcPr>
          <w:p w:rsidR="008D7362" w:rsidRDefault="008D7362" w:rsidP="009642C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県会員番号</w:t>
            </w:r>
          </w:p>
        </w:tc>
        <w:tc>
          <w:tcPr>
            <w:tcW w:w="1181" w:type="dxa"/>
          </w:tcPr>
          <w:p w:rsidR="008D7362" w:rsidRDefault="008D7362" w:rsidP="009642C9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非会員</w:t>
            </w:r>
          </w:p>
        </w:tc>
        <w:tc>
          <w:tcPr>
            <w:tcW w:w="1701" w:type="dxa"/>
          </w:tcPr>
          <w:p w:rsidR="008D7362" w:rsidRDefault="008D7362" w:rsidP="009642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　種</w:t>
            </w:r>
          </w:p>
        </w:tc>
      </w:tr>
      <w:tr w:rsidR="008D7362" w:rsidTr="009642C9">
        <w:tc>
          <w:tcPr>
            <w:tcW w:w="3685" w:type="dxa"/>
          </w:tcPr>
          <w:p w:rsidR="008D7362" w:rsidRDefault="008D7362" w:rsidP="009642C9">
            <w:pPr>
              <w:rPr>
                <w:sz w:val="24"/>
              </w:rPr>
            </w:pPr>
          </w:p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2505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7362" w:rsidRDefault="008D7362" w:rsidP="009642C9">
            <w:pPr>
              <w:rPr>
                <w:sz w:val="24"/>
              </w:rPr>
            </w:pPr>
          </w:p>
        </w:tc>
      </w:tr>
      <w:tr w:rsidR="008D7362" w:rsidTr="009642C9">
        <w:tc>
          <w:tcPr>
            <w:tcW w:w="3685" w:type="dxa"/>
          </w:tcPr>
          <w:p w:rsidR="008D7362" w:rsidRDefault="008D7362" w:rsidP="009642C9">
            <w:pPr>
              <w:rPr>
                <w:sz w:val="24"/>
              </w:rPr>
            </w:pPr>
          </w:p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2505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7362" w:rsidRDefault="008D7362" w:rsidP="009642C9">
            <w:pPr>
              <w:rPr>
                <w:sz w:val="24"/>
              </w:rPr>
            </w:pPr>
          </w:p>
        </w:tc>
      </w:tr>
      <w:tr w:rsidR="008D7362" w:rsidTr="009642C9">
        <w:tc>
          <w:tcPr>
            <w:tcW w:w="3685" w:type="dxa"/>
          </w:tcPr>
          <w:p w:rsidR="008D7362" w:rsidRDefault="008D7362" w:rsidP="009642C9">
            <w:pPr>
              <w:rPr>
                <w:sz w:val="24"/>
              </w:rPr>
            </w:pPr>
          </w:p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2505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7362" w:rsidRDefault="008D7362" w:rsidP="009642C9">
            <w:pPr>
              <w:rPr>
                <w:sz w:val="24"/>
              </w:rPr>
            </w:pPr>
          </w:p>
        </w:tc>
      </w:tr>
      <w:tr w:rsidR="008D7362" w:rsidTr="009642C9">
        <w:tc>
          <w:tcPr>
            <w:tcW w:w="3685" w:type="dxa"/>
          </w:tcPr>
          <w:p w:rsidR="008D7362" w:rsidRDefault="008D7362" w:rsidP="009642C9">
            <w:pPr>
              <w:rPr>
                <w:sz w:val="24"/>
              </w:rPr>
            </w:pPr>
          </w:p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2505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8D7362" w:rsidRDefault="008D7362" w:rsidP="009642C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7362" w:rsidRDefault="008D7362" w:rsidP="009642C9">
            <w:pPr>
              <w:rPr>
                <w:sz w:val="24"/>
              </w:rPr>
            </w:pPr>
          </w:p>
        </w:tc>
      </w:tr>
    </w:tbl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申込期限　　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　　必着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8D7362" w:rsidRDefault="008D7362" w:rsidP="008D7362">
      <w:pPr>
        <w:rPr>
          <w:sz w:val="24"/>
        </w:rPr>
      </w:pPr>
    </w:p>
    <w:p w:rsidR="00967F43" w:rsidRPr="009E6CC2" w:rsidRDefault="00967F43" w:rsidP="008D7362">
      <w:pPr>
        <w:rPr>
          <w:rFonts w:asciiTheme="majorEastAsia" w:eastAsiaTheme="majorEastAsia" w:hAnsiTheme="majorEastAsia" w:hint="eastAsia"/>
          <w:b/>
          <w:color w:val="984806" w:themeColor="accent6" w:themeShade="80"/>
        </w:rPr>
      </w:pPr>
    </w:p>
    <w:sectPr w:rsidR="00967F43" w:rsidRPr="009E6CC2" w:rsidSect="00FE649B"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46" w:rsidRDefault="00986146" w:rsidP="00E71B4D">
      <w:r>
        <w:separator/>
      </w:r>
    </w:p>
  </w:endnote>
  <w:endnote w:type="continuationSeparator" w:id="0">
    <w:p w:rsidR="00986146" w:rsidRDefault="00986146" w:rsidP="00E7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46" w:rsidRDefault="00986146" w:rsidP="00E71B4D">
      <w:r>
        <w:separator/>
      </w:r>
    </w:p>
  </w:footnote>
  <w:footnote w:type="continuationSeparator" w:id="0">
    <w:p w:rsidR="00986146" w:rsidRDefault="00986146" w:rsidP="00E7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C7F"/>
    <w:multiLevelType w:val="hybridMultilevel"/>
    <w:tmpl w:val="CFA239C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482ECF"/>
    <w:multiLevelType w:val="hybridMultilevel"/>
    <w:tmpl w:val="BFF6B3E4"/>
    <w:lvl w:ilvl="0" w:tplc="AEE6539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C20767"/>
    <w:multiLevelType w:val="hybridMultilevel"/>
    <w:tmpl w:val="922ACBBA"/>
    <w:lvl w:ilvl="0" w:tplc="ED4E6EF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14"/>
    <w:rsid w:val="00000042"/>
    <w:rsid w:val="0003672F"/>
    <w:rsid w:val="0003701A"/>
    <w:rsid w:val="000512F7"/>
    <w:rsid w:val="00062871"/>
    <w:rsid w:val="00080F76"/>
    <w:rsid w:val="0008151D"/>
    <w:rsid w:val="0009257B"/>
    <w:rsid w:val="00095DD6"/>
    <w:rsid w:val="000A49A1"/>
    <w:rsid w:val="000A4B51"/>
    <w:rsid w:val="000E71C5"/>
    <w:rsid w:val="001132CF"/>
    <w:rsid w:val="0012478F"/>
    <w:rsid w:val="00125416"/>
    <w:rsid w:val="00132BD4"/>
    <w:rsid w:val="0014462E"/>
    <w:rsid w:val="00145E62"/>
    <w:rsid w:val="0015416D"/>
    <w:rsid w:val="00154C83"/>
    <w:rsid w:val="00157652"/>
    <w:rsid w:val="001642DD"/>
    <w:rsid w:val="0017023B"/>
    <w:rsid w:val="0019357D"/>
    <w:rsid w:val="0019383C"/>
    <w:rsid w:val="001A4A40"/>
    <w:rsid w:val="001B346E"/>
    <w:rsid w:val="001C1813"/>
    <w:rsid w:val="001E54E6"/>
    <w:rsid w:val="001F6617"/>
    <w:rsid w:val="00217E96"/>
    <w:rsid w:val="0022050A"/>
    <w:rsid w:val="00224D6C"/>
    <w:rsid w:val="00230B92"/>
    <w:rsid w:val="00255A82"/>
    <w:rsid w:val="00264562"/>
    <w:rsid w:val="00281125"/>
    <w:rsid w:val="00295DDD"/>
    <w:rsid w:val="002B685C"/>
    <w:rsid w:val="002C489D"/>
    <w:rsid w:val="002D375B"/>
    <w:rsid w:val="002D3A4F"/>
    <w:rsid w:val="002E4A5E"/>
    <w:rsid w:val="002E5CEC"/>
    <w:rsid w:val="003169EB"/>
    <w:rsid w:val="00327A03"/>
    <w:rsid w:val="00352804"/>
    <w:rsid w:val="00362648"/>
    <w:rsid w:val="00370246"/>
    <w:rsid w:val="003747EC"/>
    <w:rsid w:val="00390918"/>
    <w:rsid w:val="003B6714"/>
    <w:rsid w:val="003D4288"/>
    <w:rsid w:val="003E2267"/>
    <w:rsid w:val="003E592F"/>
    <w:rsid w:val="003E74CA"/>
    <w:rsid w:val="003F6667"/>
    <w:rsid w:val="00403314"/>
    <w:rsid w:val="004532E3"/>
    <w:rsid w:val="00475CF8"/>
    <w:rsid w:val="004C5E78"/>
    <w:rsid w:val="004E11E9"/>
    <w:rsid w:val="004E77DC"/>
    <w:rsid w:val="004F0AE9"/>
    <w:rsid w:val="005026DC"/>
    <w:rsid w:val="00510C3E"/>
    <w:rsid w:val="005251C7"/>
    <w:rsid w:val="0052753E"/>
    <w:rsid w:val="00551255"/>
    <w:rsid w:val="00570C4F"/>
    <w:rsid w:val="00581EBB"/>
    <w:rsid w:val="005933B5"/>
    <w:rsid w:val="00594E00"/>
    <w:rsid w:val="005A3437"/>
    <w:rsid w:val="005C012F"/>
    <w:rsid w:val="005C428B"/>
    <w:rsid w:val="005E5C14"/>
    <w:rsid w:val="006806F7"/>
    <w:rsid w:val="0068155B"/>
    <w:rsid w:val="00686F6B"/>
    <w:rsid w:val="006A6A6F"/>
    <w:rsid w:val="006B6FCA"/>
    <w:rsid w:val="006C0CF5"/>
    <w:rsid w:val="006E0A0E"/>
    <w:rsid w:val="006E14B7"/>
    <w:rsid w:val="006E6393"/>
    <w:rsid w:val="007018CE"/>
    <w:rsid w:val="00704AB4"/>
    <w:rsid w:val="0070773A"/>
    <w:rsid w:val="00716363"/>
    <w:rsid w:val="00731C26"/>
    <w:rsid w:val="00737660"/>
    <w:rsid w:val="00737FEC"/>
    <w:rsid w:val="00746D67"/>
    <w:rsid w:val="00762E8B"/>
    <w:rsid w:val="00784B2C"/>
    <w:rsid w:val="007A32D9"/>
    <w:rsid w:val="007B2DBC"/>
    <w:rsid w:val="007C57F4"/>
    <w:rsid w:val="007D6513"/>
    <w:rsid w:val="007E11D6"/>
    <w:rsid w:val="007E2F91"/>
    <w:rsid w:val="007E5B23"/>
    <w:rsid w:val="007F56B7"/>
    <w:rsid w:val="008207CB"/>
    <w:rsid w:val="0085409F"/>
    <w:rsid w:val="00865864"/>
    <w:rsid w:val="008941EC"/>
    <w:rsid w:val="008D7362"/>
    <w:rsid w:val="008E24E4"/>
    <w:rsid w:val="008E281D"/>
    <w:rsid w:val="008F7934"/>
    <w:rsid w:val="00935545"/>
    <w:rsid w:val="0093605E"/>
    <w:rsid w:val="0094088D"/>
    <w:rsid w:val="00967F43"/>
    <w:rsid w:val="0097705E"/>
    <w:rsid w:val="00986146"/>
    <w:rsid w:val="009B327D"/>
    <w:rsid w:val="009D6ACE"/>
    <w:rsid w:val="009E4489"/>
    <w:rsid w:val="009E6CC2"/>
    <w:rsid w:val="009F5359"/>
    <w:rsid w:val="00A12842"/>
    <w:rsid w:val="00A214A5"/>
    <w:rsid w:val="00A70693"/>
    <w:rsid w:val="00A709E8"/>
    <w:rsid w:val="00A774A2"/>
    <w:rsid w:val="00A9016C"/>
    <w:rsid w:val="00A94907"/>
    <w:rsid w:val="00A96E03"/>
    <w:rsid w:val="00AC68F4"/>
    <w:rsid w:val="00B02EEB"/>
    <w:rsid w:val="00B03076"/>
    <w:rsid w:val="00B22CC3"/>
    <w:rsid w:val="00B35844"/>
    <w:rsid w:val="00B43C60"/>
    <w:rsid w:val="00B567A4"/>
    <w:rsid w:val="00B6651A"/>
    <w:rsid w:val="00B6744B"/>
    <w:rsid w:val="00B73FA4"/>
    <w:rsid w:val="00B843A0"/>
    <w:rsid w:val="00B86BB9"/>
    <w:rsid w:val="00B90C7E"/>
    <w:rsid w:val="00B94FB8"/>
    <w:rsid w:val="00BC31A6"/>
    <w:rsid w:val="00BC3682"/>
    <w:rsid w:val="00BC65BB"/>
    <w:rsid w:val="00BD25A2"/>
    <w:rsid w:val="00BD3426"/>
    <w:rsid w:val="00BD3D90"/>
    <w:rsid w:val="00BD4257"/>
    <w:rsid w:val="00BE5570"/>
    <w:rsid w:val="00BE5B7F"/>
    <w:rsid w:val="00C06B8B"/>
    <w:rsid w:val="00C1486F"/>
    <w:rsid w:val="00C358DB"/>
    <w:rsid w:val="00C407C0"/>
    <w:rsid w:val="00C63ADD"/>
    <w:rsid w:val="00C7667A"/>
    <w:rsid w:val="00C82609"/>
    <w:rsid w:val="00C95C2E"/>
    <w:rsid w:val="00CA4AF6"/>
    <w:rsid w:val="00CB1E44"/>
    <w:rsid w:val="00CD51DB"/>
    <w:rsid w:val="00CF6F8B"/>
    <w:rsid w:val="00D11AF4"/>
    <w:rsid w:val="00D26E96"/>
    <w:rsid w:val="00D30EB5"/>
    <w:rsid w:val="00D54227"/>
    <w:rsid w:val="00D645A2"/>
    <w:rsid w:val="00D81AF9"/>
    <w:rsid w:val="00DA5993"/>
    <w:rsid w:val="00DB0C8B"/>
    <w:rsid w:val="00DD126C"/>
    <w:rsid w:val="00DE4E10"/>
    <w:rsid w:val="00DF7455"/>
    <w:rsid w:val="00E108F3"/>
    <w:rsid w:val="00E2752D"/>
    <w:rsid w:val="00E62DAD"/>
    <w:rsid w:val="00E71B4D"/>
    <w:rsid w:val="00E812FA"/>
    <w:rsid w:val="00E92572"/>
    <w:rsid w:val="00EC4A2D"/>
    <w:rsid w:val="00EC62B9"/>
    <w:rsid w:val="00EC6700"/>
    <w:rsid w:val="00EF2B0E"/>
    <w:rsid w:val="00EF4DB9"/>
    <w:rsid w:val="00F35001"/>
    <w:rsid w:val="00F36731"/>
    <w:rsid w:val="00F4356A"/>
    <w:rsid w:val="00F70673"/>
    <w:rsid w:val="00FB6AF7"/>
    <w:rsid w:val="00FB6C77"/>
    <w:rsid w:val="00FD3958"/>
    <w:rsid w:val="00FE176C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F0E80-F188-4F28-A381-64D37DA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9B"/>
    <w:pPr>
      <w:jc w:val="center"/>
    </w:pPr>
  </w:style>
  <w:style w:type="paragraph" w:styleId="a5">
    <w:name w:val="Closing"/>
    <w:basedOn w:val="a"/>
    <w:next w:val="a"/>
    <w:link w:val="a6"/>
    <w:rsid w:val="00FE649B"/>
    <w:pPr>
      <w:jc w:val="right"/>
    </w:pPr>
  </w:style>
  <w:style w:type="paragraph" w:styleId="a7">
    <w:name w:val="Balloon Text"/>
    <w:basedOn w:val="a"/>
    <w:semiHidden/>
    <w:rsid w:val="004C5E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71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1B4D"/>
    <w:rPr>
      <w:kern w:val="2"/>
      <w:sz w:val="21"/>
    </w:rPr>
  </w:style>
  <w:style w:type="paragraph" w:styleId="aa">
    <w:name w:val="footer"/>
    <w:basedOn w:val="a"/>
    <w:link w:val="ab"/>
    <w:rsid w:val="00E71B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1B4D"/>
    <w:rPr>
      <w:kern w:val="2"/>
      <w:sz w:val="21"/>
    </w:rPr>
  </w:style>
  <w:style w:type="character" w:styleId="ac">
    <w:name w:val="Hyperlink"/>
    <w:basedOn w:val="a0"/>
    <w:rsid w:val="00352804"/>
    <w:rPr>
      <w:color w:val="0000FF" w:themeColor="hyperlink"/>
      <w:u w:val="single"/>
    </w:rPr>
  </w:style>
  <w:style w:type="character" w:customStyle="1" w:styleId="a6">
    <w:name w:val="結語 (文字)"/>
    <w:basedOn w:val="a0"/>
    <w:link w:val="a5"/>
    <w:rsid w:val="00B35844"/>
    <w:rPr>
      <w:kern w:val="2"/>
      <w:sz w:val="21"/>
    </w:rPr>
  </w:style>
  <w:style w:type="character" w:customStyle="1" w:styleId="a4">
    <w:name w:val="記 (文字)"/>
    <w:basedOn w:val="a0"/>
    <w:link w:val="a3"/>
    <w:rsid w:val="00B35844"/>
    <w:rPr>
      <w:kern w:val="2"/>
      <w:sz w:val="21"/>
    </w:rPr>
  </w:style>
  <w:style w:type="paragraph" w:styleId="ad">
    <w:name w:val="List Paragraph"/>
    <w:basedOn w:val="a"/>
    <w:uiPriority w:val="34"/>
    <w:qFormat/>
    <w:rsid w:val="00CD51DB"/>
    <w:pPr>
      <w:ind w:leftChars="400" w:left="840"/>
    </w:pPr>
  </w:style>
  <w:style w:type="table" w:styleId="ae">
    <w:name w:val="Table Grid"/>
    <w:basedOn w:val="a1"/>
    <w:rsid w:val="001C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5F46-7C83-446A-A961-D8035239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記号番号：新看協第　　　　　　号</vt:lpstr>
      <vt:lpstr>記号番号：新看協第　　　　　　号</vt:lpstr>
    </vt:vector>
  </TitlesOfParts>
  <Company>Unknown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記号番号：新看協第　　　　　　号</dc:title>
  <dc:creator>nk11</dc:creator>
  <cp:lastModifiedBy>nk04</cp:lastModifiedBy>
  <cp:revision>2</cp:revision>
  <cp:lastPrinted>2016-09-12T02:21:00Z</cp:lastPrinted>
  <dcterms:created xsi:type="dcterms:W3CDTF">2016-09-13T07:40:00Z</dcterms:created>
  <dcterms:modified xsi:type="dcterms:W3CDTF">2016-09-13T07:40:00Z</dcterms:modified>
</cp:coreProperties>
</file>